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D5B" w:rsidRDefault="007B4BE5" w:rsidP="007024E3">
      <w:pPr>
        <w:spacing w:after="0"/>
      </w:pPr>
      <w:r>
        <w:rPr>
          <w:noProof/>
          <w:color w:val="FFFFFF" w:themeColor="background1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50EDA" wp14:editId="3BF79B2F">
                <wp:simplePos x="0" y="0"/>
                <wp:positionH relativeFrom="column">
                  <wp:posOffset>-4445</wp:posOffset>
                </wp:positionH>
                <wp:positionV relativeFrom="paragraph">
                  <wp:posOffset>39370</wp:posOffset>
                </wp:positionV>
                <wp:extent cx="2609850" cy="472440"/>
                <wp:effectExtent l="0" t="0" r="0" b="3810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472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63EAA1" id="Rektangel 9" o:spid="_x0000_s1026" style="position:absolute;margin-left:-.35pt;margin-top:3.1pt;width:205.5pt;height: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" fillcolor="white [3212]" stroked="f" strokeweight="2pt"/>
            </w:pict>
          </mc:Fallback>
        </mc:AlternateContent>
      </w:r>
      <w:r w:rsidR="00C2175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E1B38" wp14:editId="6BD6D98E">
                <wp:simplePos x="0" y="0"/>
                <wp:positionH relativeFrom="column">
                  <wp:posOffset>-114300</wp:posOffset>
                </wp:positionH>
                <wp:positionV relativeFrom="paragraph">
                  <wp:posOffset>-4445</wp:posOffset>
                </wp:positionV>
                <wp:extent cx="2994660" cy="518160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4F5" w:rsidRPr="00E544F5" w:rsidRDefault="00E731F5">
                            <w:pPr>
                              <w:rPr>
                                <w:b/>
                                <w:color w:val="4FE512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4FE512"/>
                                <w:sz w:val="56"/>
                              </w:rPr>
                              <w:t>Go-e Charger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E1B38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9pt;margin-top:-.35pt;width:235.8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" stroked="f">
                <v:textbox>
                  <w:txbxContent>
                    <w:p w:rsidR="00E544F5" w:rsidRPr="00E544F5" w:rsidRDefault="00E731F5">
                      <w:pPr>
                        <w:rPr>
                          <w:b/>
                          <w:color w:val="4FE512"/>
                          <w:sz w:val="56"/>
                        </w:rPr>
                      </w:pPr>
                      <w:r>
                        <w:rPr>
                          <w:b/>
                          <w:color w:val="4FE512"/>
                          <w:sz w:val="56"/>
                        </w:rPr>
                        <w:t>Go-e Charger</w:t>
                      </w:r>
                    </w:p>
                  </w:txbxContent>
                </v:textbox>
              </v:shape>
            </w:pict>
          </mc:Fallback>
        </mc:AlternateContent>
      </w:r>
    </w:p>
    <w:p w:rsidR="00C2175D" w:rsidRDefault="00C2175D" w:rsidP="007024E3">
      <w:pPr>
        <w:spacing w:after="0"/>
      </w:pPr>
    </w:p>
    <w:p w:rsidR="00A04255" w:rsidRDefault="00A04255" w:rsidP="007024E3">
      <w:pPr>
        <w:spacing w:after="0"/>
      </w:pPr>
    </w:p>
    <w:p w:rsidR="00E76FE1" w:rsidRDefault="00E76FE1" w:rsidP="007024E3">
      <w:pPr>
        <w:spacing w:after="0"/>
        <w:rPr>
          <w:sz w:val="21"/>
          <w:szCs w:val="21"/>
        </w:rPr>
        <w:sectPr w:rsidR="00E76FE1" w:rsidSect="006842C9">
          <w:headerReference w:type="default" r:id="rId7"/>
          <w:footerReference w:type="default" r:id="rId8"/>
          <w:pgSz w:w="11906" w:h="16838"/>
          <w:pgMar w:top="426" w:right="1417" w:bottom="851" w:left="1417" w:header="708" w:footer="1537" w:gutter="0"/>
          <w:cols w:space="708"/>
          <w:docGrid w:linePitch="360"/>
        </w:sectPr>
      </w:pPr>
    </w:p>
    <w:p w:rsidR="00E76FE1" w:rsidRDefault="00E731F5" w:rsidP="007024E3">
      <w:pPr>
        <w:spacing w:after="0"/>
        <w:rPr>
          <w:sz w:val="21"/>
          <w:szCs w:val="21"/>
        </w:rPr>
      </w:pPr>
      <w:r>
        <w:rPr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54210D3B" wp14:editId="130570F2">
            <wp:simplePos x="0" y="0"/>
            <wp:positionH relativeFrom="column">
              <wp:posOffset>-7620</wp:posOffset>
            </wp:positionH>
            <wp:positionV relativeFrom="paragraph">
              <wp:posOffset>280670</wp:posOffset>
            </wp:positionV>
            <wp:extent cx="2061210" cy="2333625"/>
            <wp:effectExtent l="0" t="0" r="0" b="9525"/>
            <wp:wrapTopAndBottom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gehjul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39"/>
                    <a:stretch/>
                  </pic:blipFill>
                  <pic:spPr bwMode="auto">
                    <a:xfrm>
                      <a:off x="0" y="0"/>
                      <a:ext cx="2061210" cy="2333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1F5" w:rsidRDefault="00E731F5" w:rsidP="00E731F5">
      <w:pPr>
        <w:spacing w:after="0"/>
        <w:rPr>
          <w:sz w:val="18"/>
          <w:szCs w:val="18"/>
        </w:rPr>
      </w:pPr>
      <w:r>
        <w:rPr>
          <w:sz w:val="18"/>
          <w:szCs w:val="18"/>
        </w:rPr>
        <w:t>Go-e</w:t>
      </w:r>
      <w:r w:rsidR="00D01FDE" w:rsidRPr="00075D1F">
        <w:rPr>
          <w:sz w:val="18"/>
          <w:szCs w:val="18"/>
        </w:rPr>
        <w:t xml:space="preserve"> är </w:t>
      </w:r>
      <w:r w:rsidR="00BF1C1B">
        <w:rPr>
          <w:sz w:val="18"/>
          <w:szCs w:val="18"/>
        </w:rPr>
        <w:t xml:space="preserve">en intelligent </w:t>
      </w:r>
      <w:proofErr w:type="spellStart"/>
      <w:r w:rsidR="00BF1C1B">
        <w:rPr>
          <w:sz w:val="18"/>
          <w:szCs w:val="18"/>
        </w:rPr>
        <w:t>laddbox</w:t>
      </w:r>
      <w:proofErr w:type="spellEnd"/>
      <w:r w:rsidR="00BF1C1B">
        <w:rPr>
          <w:sz w:val="18"/>
          <w:szCs w:val="18"/>
        </w:rPr>
        <w:t xml:space="preserve"> optimerad för </w:t>
      </w:r>
      <w:r>
        <w:rPr>
          <w:sz w:val="18"/>
          <w:szCs w:val="18"/>
        </w:rPr>
        <w:t xml:space="preserve">mindre till </w:t>
      </w:r>
      <w:proofErr w:type="spellStart"/>
      <w:r>
        <w:rPr>
          <w:sz w:val="18"/>
          <w:szCs w:val="18"/>
        </w:rPr>
        <w:t>meldelstora</w:t>
      </w:r>
      <w:proofErr w:type="spellEnd"/>
      <w:r>
        <w:rPr>
          <w:sz w:val="18"/>
          <w:szCs w:val="18"/>
        </w:rPr>
        <w:t xml:space="preserve"> </w:t>
      </w:r>
      <w:r w:rsidR="00BF1C1B">
        <w:rPr>
          <w:sz w:val="18"/>
          <w:szCs w:val="18"/>
        </w:rPr>
        <w:t xml:space="preserve">laddningsanläggningar i t ex bostadsrättsföreningar </w:t>
      </w:r>
      <w:r>
        <w:rPr>
          <w:sz w:val="18"/>
          <w:szCs w:val="18"/>
        </w:rPr>
        <w:t>eller till företagsparkeringar</w:t>
      </w:r>
      <w:r w:rsidR="00D01FDE" w:rsidRPr="00075D1F">
        <w:rPr>
          <w:sz w:val="18"/>
          <w:szCs w:val="18"/>
        </w:rPr>
        <w:t xml:space="preserve"> inomhus eller utomhus, optimerad för snabb installation och enkel service. </w:t>
      </w:r>
      <w:r w:rsidR="00BF1C1B">
        <w:rPr>
          <w:sz w:val="18"/>
          <w:szCs w:val="18"/>
        </w:rPr>
        <w:t xml:space="preserve">Laddstationen är utrustad med ett </w:t>
      </w:r>
      <w:r w:rsidR="00D01FDE" w:rsidRPr="00075D1F">
        <w:rPr>
          <w:sz w:val="18"/>
          <w:szCs w:val="18"/>
        </w:rPr>
        <w:t xml:space="preserve">styck </w:t>
      </w:r>
      <w:proofErr w:type="spellStart"/>
      <w:r w:rsidR="00D01FDE" w:rsidRPr="00075D1F">
        <w:rPr>
          <w:sz w:val="18"/>
          <w:szCs w:val="18"/>
        </w:rPr>
        <w:t>ladduttag</w:t>
      </w:r>
      <w:proofErr w:type="spellEnd"/>
      <w:r w:rsidR="00BF1C1B">
        <w:rPr>
          <w:sz w:val="18"/>
          <w:szCs w:val="18"/>
        </w:rPr>
        <w:t xml:space="preserve"> typ 2</w:t>
      </w:r>
      <w:r>
        <w:rPr>
          <w:sz w:val="18"/>
          <w:szCs w:val="18"/>
        </w:rPr>
        <w:t>.</w:t>
      </w:r>
      <w:r w:rsidR="00D01FDE" w:rsidRPr="00075D1F">
        <w:rPr>
          <w:sz w:val="18"/>
          <w:szCs w:val="18"/>
        </w:rPr>
        <w:t xml:space="preserve"> </w:t>
      </w:r>
    </w:p>
    <w:p w:rsidR="00E731F5" w:rsidRPr="00075D1F" w:rsidRDefault="00D01FDE" w:rsidP="00E731F5">
      <w:pPr>
        <w:spacing w:after="0"/>
        <w:rPr>
          <w:sz w:val="18"/>
          <w:szCs w:val="18"/>
        </w:rPr>
      </w:pPr>
      <w:r w:rsidRPr="00075D1F">
        <w:rPr>
          <w:sz w:val="18"/>
          <w:szCs w:val="18"/>
        </w:rPr>
        <w:t xml:space="preserve">Laddstationerna kommunicerar mellan varandra via </w:t>
      </w:r>
      <w:proofErr w:type="spellStart"/>
      <w:r w:rsidR="00E731F5">
        <w:rPr>
          <w:sz w:val="18"/>
          <w:szCs w:val="18"/>
        </w:rPr>
        <w:t>wi-fi</w:t>
      </w:r>
      <w:proofErr w:type="spellEnd"/>
      <w:r w:rsidRPr="00075D1F">
        <w:rPr>
          <w:sz w:val="18"/>
          <w:szCs w:val="18"/>
        </w:rPr>
        <w:t xml:space="preserve"> för att t ex möjliggöra lastbalansering mellan </w:t>
      </w:r>
      <w:proofErr w:type="spellStart"/>
      <w:r w:rsidRPr="00075D1F">
        <w:rPr>
          <w:sz w:val="18"/>
          <w:szCs w:val="18"/>
        </w:rPr>
        <w:t>ladduttagen</w:t>
      </w:r>
      <w:proofErr w:type="spellEnd"/>
      <w:r w:rsidRPr="00075D1F">
        <w:rPr>
          <w:sz w:val="18"/>
          <w:szCs w:val="18"/>
        </w:rPr>
        <w:t xml:space="preserve"> och fjärrmanövrering. </w:t>
      </w:r>
    </w:p>
    <w:p w:rsidR="00E76FE1" w:rsidRPr="00075D1F" w:rsidRDefault="00E76FE1" w:rsidP="007024E3">
      <w:pPr>
        <w:spacing w:after="0"/>
        <w:rPr>
          <w:sz w:val="18"/>
          <w:szCs w:val="18"/>
        </w:rPr>
      </w:pPr>
    </w:p>
    <w:p w:rsidR="00EB3499" w:rsidRPr="00E731F5" w:rsidRDefault="00E731F5" w:rsidP="007024E3">
      <w:pPr>
        <w:spacing w:after="0"/>
        <w:rPr>
          <w:sz w:val="18"/>
          <w:szCs w:val="18"/>
        </w:rPr>
      </w:pPr>
      <w:r>
        <w:rPr>
          <w:sz w:val="18"/>
          <w:szCs w:val="18"/>
        </w:rPr>
        <w:t>Go-e</w:t>
      </w:r>
      <w:r w:rsidR="00BF1C1B">
        <w:rPr>
          <w:sz w:val="18"/>
          <w:szCs w:val="18"/>
        </w:rPr>
        <w:t xml:space="preserve"> är en</w:t>
      </w:r>
      <w:r w:rsidR="00D01FDE" w:rsidRPr="00075D1F">
        <w:rPr>
          <w:sz w:val="18"/>
          <w:szCs w:val="18"/>
        </w:rPr>
        <w:t xml:space="preserve"> flexibel </w:t>
      </w:r>
      <w:proofErr w:type="spellStart"/>
      <w:r w:rsidR="00D01FDE" w:rsidRPr="00075D1F">
        <w:rPr>
          <w:sz w:val="18"/>
          <w:szCs w:val="18"/>
        </w:rPr>
        <w:t>laddstation</w:t>
      </w:r>
      <w:proofErr w:type="spellEnd"/>
      <w:r w:rsidR="00D01FDE" w:rsidRPr="00075D1F">
        <w:rPr>
          <w:sz w:val="18"/>
          <w:szCs w:val="18"/>
        </w:rPr>
        <w:t xml:space="preserve"> </w:t>
      </w:r>
      <w:r w:rsidR="00BF1C1B">
        <w:rPr>
          <w:sz w:val="18"/>
          <w:szCs w:val="18"/>
        </w:rPr>
        <w:t xml:space="preserve">med en </w:t>
      </w:r>
      <w:proofErr w:type="gramStart"/>
      <w:r w:rsidR="00BF1C1B">
        <w:rPr>
          <w:sz w:val="18"/>
          <w:szCs w:val="18"/>
        </w:rPr>
        <w:t>effektiv</w:t>
      </w:r>
      <w:r>
        <w:rPr>
          <w:sz w:val="18"/>
          <w:szCs w:val="18"/>
        </w:rPr>
        <w:t xml:space="preserve"> </w:t>
      </w:r>
      <w:r w:rsidR="00BF1C1B">
        <w:rPr>
          <w:sz w:val="18"/>
          <w:szCs w:val="18"/>
        </w:rPr>
        <w:t xml:space="preserve"> lastbalansering</w:t>
      </w:r>
      <w:proofErr w:type="gramEnd"/>
      <w:r>
        <w:rPr>
          <w:sz w:val="18"/>
          <w:szCs w:val="18"/>
        </w:rPr>
        <w:t xml:space="preserve"> mellan boxar men möjlighet finns även att reglera strömmen efter fastigheten övriga förbrukning. </w:t>
      </w:r>
    </w:p>
    <w:p w:rsidR="00EB3499" w:rsidRDefault="00EB3499" w:rsidP="007024E3">
      <w:pPr>
        <w:spacing w:after="0"/>
        <w:rPr>
          <w:b/>
          <w:color w:val="4FDA13"/>
          <w:sz w:val="18"/>
          <w:szCs w:val="18"/>
        </w:rPr>
      </w:pPr>
    </w:p>
    <w:p w:rsidR="00E76FE1" w:rsidRPr="00075D1F" w:rsidRDefault="00E76FE1" w:rsidP="007024E3">
      <w:pPr>
        <w:spacing w:after="0"/>
        <w:rPr>
          <w:b/>
          <w:color w:val="4FDA13"/>
          <w:sz w:val="18"/>
          <w:szCs w:val="18"/>
        </w:rPr>
      </w:pPr>
      <w:r w:rsidRPr="00075D1F">
        <w:rPr>
          <w:b/>
          <w:color w:val="4FDA13"/>
          <w:sz w:val="18"/>
          <w:szCs w:val="18"/>
        </w:rPr>
        <w:t>H</w:t>
      </w:r>
      <w:r w:rsidR="00246BF8" w:rsidRPr="00075D1F">
        <w:rPr>
          <w:b/>
          <w:color w:val="4FDA13"/>
          <w:sz w:val="18"/>
          <w:szCs w:val="18"/>
        </w:rPr>
        <w:t>ÖJDPUNKTER</w:t>
      </w:r>
    </w:p>
    <w:p w:rsidR="00E76FE1" w:rsidRPr="00075D1F" w:rsidRDefault="007B4BE5" w:rsidP="00E76FE1">
      <w:pPr>
        <w:pStyle w:val="Liststycke"/>
        <w:numPr>
          <w:ilvl w:val="0"/>
          <w:numId w:val="5"/>
        </w:numPr>
        <w:spacing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 xml:space="preserve">Intelligent </w:t>
      </w:r>
      <w:r w:rsidR="00E731F5">
        <w:rPr>
          <w:sz w:val="18"/>
          <w:szCs w:val="18"/>
        </w:rPr>
        <w:t>lastbalansering</w:t>
      </w:r>
    </w:p>
    <w:p w:rsidR="00E76FE1" w:rsidRDefault="00E76FE1" w:rsidP="00E76FE1">
      <w:pPr>
        <w:pStyle w:val="Liststycke"/>
        <w:numPr>
          <w:ilvl w:val="0"/>
          <w:numId w:val="5"/>
        </w:numPr>
        <w:spacing w:after="0"/>
        <w:ind w:left="426" w:hanging="426"/>
        <w:rPr>
          <w:sz w:val="18"/>
          <w:szCs w:val="18"/>
        </w:rPr>
      </w:pPr>
      <w:r w:rsidRPr="00075D1F">
        <w:rPr>
          <w:sz w:val="18"/>
          <w:szCs w:val="18"/>
        </w:rPr>
        <w:t>Optimal för semi-publika eller publika parkeringsgarage.</w:t>
      </w:r>
    </w:p>
    <w:p w:rsidR="00E731F5" w:rsidRPr="00075D1F" w:rsidRDefault="00E731F5" w:rsidP="00E76FE1">
      <w:pPr>
        <w:pStyle w:val="Liststycke"/>
        <w:numPr>
          <w:ilvl w:val="0"/>
          <w:numId w:val="5"/>
        </w:numPr>
        <w:spacing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>Hantering via app.</w:t>
      </w:r>
    </w:p>
    <w:p w:rsidR="00EB3499" w:rsidRPr="00E731F5" w:rsidRDefault="00D33DBD" w:rsidP="00EB3499">
      <w:pPr>
        <w:pStyle w:val="Liststycke"/>
        <w:numPr>
          <w:ilvl w:val="0"/>
          <w:numId w:val="5"/>
        </w:numPr>
        <w:spacing w:after="0"/>
        <w:ind w:left="426" w:hanging="426"/>
        <w:rPr>
          <w:sz w:val="18"/>
          <w:szCs w:val="18"/>
        </w:rPr>
      </w:pPr>
      <w:r w:rsidRPr="00075D1F">
        <w:rPr>
          <w:sz w:val="18"/>
          <w:szCs w:val="18"/>
        </w:rPr>
        <w:t>Auktorisering via RFID (tagg)</w:t>
      </w:r>
    </w:p>
    <w:p w:rsidR="00E76FE1" w:rsidRPr="00075D1F" w:rsidRDefault="00E76FE1" w:rsidP="00E76FE1">
      <w:pPr>
        <w:pStyle w:val="Liststycke"/>
        <w:numPr>
          <w:ilvl w:val="0"/>
          <w:numId w:val="5"/>
        </w:numPr>
        <w:spacing w:after="0"/>
        <w:ind w:left="426" w:hanging="426"/>
        <w:rPr>
          <w:sz w:val="18"/>
          <w:szCs w:val="18"/>
        </w:rPr>
      </w:pPr>
      <w:r w:rsidRPr="00075D1F">
        <w:rPr>
          <w:sz w:val="18"/>
          <w:szCs w:val="18"/>
        </w:rPr>
        <w:t>Variabel laddning upp till 22kW</w:t>
      </w:r>
    </w:p>
    <w:p w:rsidR="00E76FE1" w:rsidRPr="00075D1F" w:rsidRDefault="007B4BE5" w:rsidP="00E76FE1">
      <w:pPr>
        <w:pStyle w:val="Liststycke"/>
        <w:numPr>
          <w:ilvl w:val="0"/>
          <w:numId w:val="5"/>
        </w:numPr>
        <w:spacing w:after="0"/>
        <w:ind w:left="426" w:hanging="426"/>
        <w:rPr>
          <w:sz w:val="18"/>
          <w:szCs w:val="18"/>
        </w:rPr>
      </w:pPr>
      <w:r>
        <w:rPr>
          <w:sz w:val="18"/>
          <w:szCs w:val="18"/>
        </w:rPr>
        <w:t>Kommunicering via API</w:t>
      </w:r>
    </w:p>
    <w:p w:rsidR="00E76FE1" w:rsidRPr="00075D1F" w:rsidRDefault="00E731F5" w:rsidP="00E76FE1">
      <w:pPr>
        <w:pStyle w:val="Liststycke"/>
        <w:numPr>
          <w:ilvl w:val="0"/>
          <w:numId w:val="5"/>
        </w:numPr>
        <w:spacing w:after="0"/>
        <w:ind w:left="426" w:hanging="426"/>
        <w:rPr>
          <w:sz w:val="18"/>
          <w:szCs w:val="18"/>
        </w:rPr>
      </w:pPr>
      <w:proofErr w:type="spellStart"/>
      <w:r>
        <w:rPr>
          <w:sz w:val="18"/>
          <w:szCs w:val="18"/>
        </w:rPr>
        <w:t>Wi-fi</w:t>
      </w:r>
      <w:proofErr w:type="spellEnd"/>
      <w:r>
        <w:rPr>
          <w:sz w:val="18"/>
          <w:szCs w:val="18"/>
        </w:rPr>
        <w:t>-kommunikation</w:t>
      </w:r>
      <w:r w:rsidR="007B4BE5">
        <w:rPr>
          <w:sz w:val="18"/>
          <w:szCs w:val="18"/>
        </w:rPr>
        <w:t xml:space="preserve"> mellan boxar</w:t>
      </w:r>
    </w:p>
    <w:p w:rsidR="00E76FE1" w:rsidRPr="00075D1F" w:rsidRDefault="00E76FE1" w:rsidP="007024E3">
      <w:pPr>
        <w:spacing w:after="0"/>
        <w:rPr>
          <w:sz w:val="18"/>
          <w:szCs w:val="18"/>
        </w:rPr>
      </w:pPr>
    </w:p>
    <w:p w:rsidR="00E76FE1" w:rsidRPr="00075D1F" w:rsidRDefault="00E76FE1" w:rsidP="007024E3">
      <w:pPr>
        <w:spacing w:after="0"/>
        <w:rPr>
          <w:sz w:val="18"/>
          <w:szCs w:val="18"/>
        </w:rPr>
      </w:pPr>
    </w:p>
    <w:p w:rsidR="004F3799" w:rsidRPr="00075D1F" w:rsidRDefault="004F3799" w:rsidP="007024E3">
      <w:pPr>
        <w:spacing w:after="0"/>
        <w:rPr>
          <w:color w:val="4FDA13"/>
          <w:sz w:val="18"/>
          <w:szCs w:val="18"/>
        </w:rPr>
        <w:sectPr w:rsidR="004F3799" w:rsidRPr="00075D1F" w:rsidSect="00E76FE1">
          <w:type w:val="continuous"/>
          <w:pgSz w:w="11906" w:h="16838"/>
          <w:pgMar w:top="426" w:right="1417" w:bottom="851" w:left="1417" w:header="708" w:footer="1537" w:gutter="0"/>
          <w:cols w:num="2" w:space="708"/>
          <w:docGrid w:linePitch="360"/>
        </w:sectPr>
      </w:pPr>
    </w:p>
    <w:p w:rsidR="00F97ED5" w:rsidRDefault="00F97ED5" w:rsidP="000E66A2">
      <w:pPr>
        <w:spacing w:after="0"/>
        <w:rPr>
          <w:sz w:val="21"/>
          <w:szCs w:val="21"/>
        </w:rPr>
      </w:pPr>
    </w:p>
    <w:p w:rsidR="000E66A2" w:rsidRDefault="000E66A2" w:rsidP="000E66A2">
      <w:pPr>
        <w:spacing w:after="0"/>
        <w:rPr>
          <w:sz w:val="21"/>
          <w:szCs w:val="21"/>
        </w:rPr>
      </w:pPr>
    </w:p>
    <w:p w:rsidR="00F97ED5" w:rsidRDefault="00F97ED5" w:rsidP="00F97ED5">
      <w:pPr>
        <w:tabs>
          <w:tab w:val="left" w:pos="5245"/>
        </w:tabs>
        <w:spacing w:after="0"/>
        <w:ind w:right="-283"/>
        <w:rPr>
          <w:b/>
          <w:color w:val="4FDA13"/>
          <w:sz w:val="21"/>
          <w:szCs w:val="21"/>
        </w:rPr>
        <w:sectPr w:rsidR="00F97ED5" w:rsidSect="004F3799">
          <w:type w:val="continuous"/>
          <w:pgSz w:w="11906" w:h="16838"/>
          <w:pgMar w:top="426" w:right="1417" w:bottom="851" w:left="1417" w:header="708" w:footer="1537" w:gutter="0"/>
          <w:cols w:num="2" w:space="708"/>
          <w:docGrid w:linePitch="360"/>
        </w:sectPr>
      </w:pPr>
    </w:p>
    <w:p w:rsidR="004F3799" w:rsidRDefault="000E66A2" w:rsidP="000E66A2">
      <w:pPr>
        <w:spacing w:after="0"/>
        <w:rPr>
          <w:b/>
          <w:color w:val="4FDA13"/>
          <w:sz w:val="21"/>
          <w:szCs w:val="21"/>
        </w:rPr>
      </w:pPr>
      <w:r w:rsidRPr="000E66A2">
        <w:rPr>
          <w:b/>
          <w:color w:val="4FDA13"/>
          <w:sz w:val="21"/>
          <w:szCs w:val="21"/>
        </w:rPr>
        <w:t>TEKNISKA DETALJER</w:t>
      </w:r>
    </w:p>
    <w:tbl>
      <w:tblPr>
        <w:tblStyle w:val="Tabellrutnt"/>
        <w:tblW w:w="9212" w:type="dxa"/>
        <w:tblInd w:w="108" w:type="dxa"/>
        <w:tblBorders>
          <w:top w:val="single" w:sz="4" w:space="0" w:color="EFF5DB"/>
          <w:left w:val="single" w:sz="4" w:space="0" w:color="EFF5DB"/>
          <w:bottom w:val="single" w:sz="4" w:space="0" w:color="EFF5DB"/>
          <w:right w:val="single" w:sz="4" w:space="0" w:color="EFF5DB"/>
          <w:insideH w:val="single" w:sz="4" w:space="0" w:color="EFF5DB"/>
          <w:insideV w:val="single" w:sz="4" w:space="0" w:color="EFF5DB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1040F3" w:rsidRPr="00E12E4D" w:rsidTr="00246BF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FF5DB"/>
          </w:tcPr>
          <w:p w:rsidR="001040F3" w:rsidRPr="00075D1F" w:rsidRDefault="001040F3" w:rsidP="001040F3">
            <w:pPr>
              <w:rPr>
                <w:sz w:val="18"/>
                <w:szCs w:val="18"/>
              </w:rPr>
            </w:pPr>
          </w:p>
          <w:p w:rsidR="001040F3" w:rsidRPr="00075D1F" w:rsidRDefault="001040F3" w:rsidP="001040F3">
            <w:pPr>
              <w:rPr>
                <w:sz w:val="18"/>
                <w:szCs w:val="18"/>
              </w:rPr>
            </w:pPr>
          </w:p>
          <w:p w:rsidR="001040F3" w:rsidRPr="00075D1F" w:rsidRDefault="001040F3" w:rsidP="001040F3">
            <w:p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Funktioner</w:t>
            </w:r>
          </w:p>
          <w:p w:rsidR="001040F3" w:rsidRPr="00075D1F" w:rsidRDefault="001040F3" w:rsidP="001040F3">
            <w:pPr>
              <w:rPr>
                <w:sz w:val="18"/>
                <w:szCs w:val="18"/>
              </w:rPr>
            </w:pPr>
          </w:p>
        </w:tc>
        <w:tc>
          <w:tcPr>
            <w:tcW w:w="6977" w:type="dxa"/>
            <w:tcBorders>
              <w:left w:val="single" w:sz="4" w:space="0" w:color="FFFFFF" w:themeColor="background1"/>
            </w:tcBorders>
          </w:tcPr>
          <w:p w:rsidR="001040F3" w:rsidRPr="00075D1F" w:rsidRDefault="00E731F5" w:rsidP="001040F3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1040F3" w:rsidRPr="00075D1F">
              <w:rPr>
                <w:sz w:val="18"/>
                <w:szCs w:val="18"/>
              </w:rPr>
              <w:t>astbalansering</w:t>
            </w:r>
          </w:p>
          <w:p w:rsidR="001040F3" w:rsidRPr="00E731F5" w:rsidRDefault="001040F3" w:rsidP="00E731F5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Öppen kommunikation</w:t>
            </w:r>
          </w:p>
          <w:p w:rsidR="00EB3499" w:rsidRPr="00075D1F" w:rsidRDefault="00E731F5" w:rsidP="001040F3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</w:p>
          <w:p w:rsidR="00EB3499" w:rsidRPr="00E731F5" w:rsidRDefault="00EB3499" w:rsidP="00E731F5">
            <w:pPr>
              <w:pStyle w:val="Liststycke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 54</w:t>
            </w:r>
          </w:p>
        </w:tc>
      </w:tr>
      <w:tr w:rsidR="001040F3" w:rsidRPr="00E12E4D" w:rsidTr="00246BF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FF5DB"/>
          </w:tcPr>
          <w:p w:rsidR="001040F3" w:rsidRPr="00075D1F" w:rsidRDefault="001040F3" w:rsidP="001040F3">
            <w:pPr>
              <w:rPr>
                <w:sz w:val="18"/>
                <w:szCs w:val="18"/>
              </w:rPr>
            </w:pPr>
          </w:p>
          <w:p w:rsidR="001040F3" w:rsidRPr="00075D1F" w:rsidRDefault="001040F3" w:rsidP="001040F3">
            <w:p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Kommunikation</w:t>
            </w:r>
          </w:p>
        </w:tc>
        <w:tc>
          <w:tcPr>
            <w:tcW w:w="6977" w:type="dxa"/>
            <w:tcBorders>
              <w:left w:val="single" w:sz="4" w:space="0" w:color="FFFFFF" w:themeColor="background1"/>
            </w:tcBorders>
          </w:tcPr>
          <w:p w:rsidR="00D86688" w:rsidRDefault="001040F3" w:rsidP="00EB3499">
            <w:pPr>
              <w:pStyle w:val="Liststyck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 w:rsidRPr="00075D1F">
              <w:rPr>
                <w:sz w:val="18"/>
                <w:szCs w:val="18"/>
              </w:rPr>
              <w:t>Backend</w:t>
            </w:r>
            <w:proofErr w:type="spellEnd"/>
            <w:r w:rsidRPr="00075D1F">
              <w:rPr>
                <w:sz w:val="18"/>
                <w:szCs w:val="18"/>
              </w:rPr>
              <w:t>-system</w:t>
            </w:r>
          </w:p>
          <w:p w:rsidR="00E731F5" w:rsidRDefault="00E731F5" w:rsidP="00EB3499">
            <w:pPr>
              <w:pStyle w:val="Liststyck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</w:t>
            </w:r>
          </w:p>
          <w:p w:rsidR="00E731F5" w:rsidRDefault="00E731F5" w:rsidP="00EB3499">
            <w:pPr>
              <w:pStyle w:val="Liststyck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Wi-fi</w:t>
            </w:r>
            <w:proofErr w:type="spellEnd"/>
          </w:p>
          <w:p w:rsidR="00EB3499" w:rsidRPr="00EB3499" w:rsidRDefault="00EB3499" w:rsidP="00EB3499">
            <w:pPr>
              <w:pStyle w:val="Liststycke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Möjlighet till OCPP</w:t>
            </w:r>
          </w:p>
        </w:tc>
      </w:tr>
      <w:tr w:rsidR="001040F3" w:rsidRPr="00E12E4D" w:rsidTr="00246BF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FF5DB"/>
          </w:tcPr>
          <w:p w:rsidR="001040F3" w:rsidRPr="00075D1F" w:rsidRDefault="001040F3" w:rsidP="001040F3">
            <w:p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Ladduttag</w:t>
            </w:r>
          </w:p>
        </w:tc>
        <w:tc>
          <w:tcPr>
            <w:tcW w:w="6977" w:type="dxa"/>
            <w:tcBorders>
              <w:left w:val="single" w:sz="4" w:space="0" w:color="FFFFFF" w:themeColor="background1"/>
            </w:tcBorders>
          </w:tcPr>
          <w:p w:rsidR="001040F3" w:rsidRPr="00075D1F" w:rsidRDefault="00EB3499" w:rsidP="00EB3499">
            <w:pPr>
              <w:pStyle w:val="Liststyck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040F3" w:rsidRPr="00075D1F">
              <w:rPr>
                <w:sz w:val="18"/>
                <w:szCs w:val="18"/>
              </w:rPr>
              <w:t xml:space="preserve">x22kW typ 2 </w:t>
            </w:r>
          </w:p>
        </w:tc>
      </w:tr>
      <w:tr w:rsidR="001040F3" w:rsidRPr="00E12E4D" w:rsidTr="00246BF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FF5DB"/>
          </w:tcPr>
          <w:p w:rsidR="001040F3" w:rsidRPr="00075D1F" w:rsidRDefault="001040F3" w:rsidP="001040F3">
            <w:pPr>
              <w:rPr>
                <w:sz w:val="18"/>
                <w:szCs w:val="18"/>
              </w:rPr>
            </w:pPr>
          </w:p>
          <w:p w:rsidR="001040F3" w:rsidRPr="00075D1F" w:rsidRDefault="001040F3" w:rsidP="001040F3">
            <w:p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Auktorisering/betalning</w:t>
            </w:r>
          </w:p>
        </w:tc>
        <w:tc>
          <w:tcPr>
            <w:tcW w:w="6977" w:type="dxa"/>
            <w:tcBorders>
              <w:left w:val="single" w:sz="4" w:space="0" w:color="FFFFFF" w:themeColor="background1"/>
            </w:tcBorders>
          </w:tcPr>
          <w:p w:rsidR="001040F3" w:rsidRPr="00075D1F" w:rsidRDefault="001040F3" w:rsidP="001040F3">
            <w:pPr>
              <w:pStyle w:val="Liststyck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proofErr w:type="spellStart"/>
            <w:r w:rsidRPr="00075D1F">
              <w:rPr>
                <w:sz w:val="18"/>
                <w:szCs w:val="18"/>
              </w:rPr>
              <w:t>App</w:t>
            </w:r>
            <w:proofErr w:type="spellEnd"/>
          </w:p>
          <w:p w:rsidR="001040F3" w:rsidRPr="00075D1F" w:rsidRDefault="008221C7" w:rsidP="008221C7">
            <w:pPr>
              <w:pStyle w:val="Liststyck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Tagg</w:t>
            </w:r>
          </w:p>
        </w:tc>
      </w:tr>
      <w:tr w:rsidR="001040F3" w:rsidRPr="00E12E4D" w:rsidTr="00246BF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FF5DB"/>
          </w:tcPr>
          <w:p w:rsidR="001040F3" w:rsidRPr="00075D1F" w:rsidRDefault="001040F3" w:rsidP="001040F3">
            <w:p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Inkopplingsmöjligheter</w:t>
            </w:r>
          </w:p>
        </w:tc>
        <w:tc>
          <w:tcPr>
            <w:tcW w:w="6977" w:type="dxa"/>
            <w:tcBorders>
              <w:left w:val="single" w:sz="4" w:space="0" w:color="FFFFFF" w:themeColor="background1"/>
            </w:tcBorders>
          </w:tcPr>
          <w:p w:rsidR="001040F3" w:rsidRPr="00E731F5" w:rsidRDefault="00EB3499" w:rsidP="00E731F5">
            <w:pPr>
              <w:pStyle w:val="Liststycke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Kommunikation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via API</w:t>
            </w:r>
          </w:p>
        </w:tc>
      </w:tr>
      <w:tr w:rsidR="001040F3" w:rsidRPr="00E12E4D" w:rsidTr="00246BF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FF5DB"/>
          </w:tcPr>
          <w:p w:rsidR="001040F3" w:rsidRPr="00075D1F" w:rsidRDefault="00E12E4D" w:rsidP="001040F3">
            <w:p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Säkerhet</w:t>
            </w:r>
          </w:p>
        </w:tc>
        <w:tc>
          <w:tcPr>
            <w:tcW w:w="6977" w:type="dxa"/>
            <w:tcBorders>
              <w:left w:val="single" w:sz="4" w:space="0" w:color="FFFFFF" w:themeColor="background1"/>
            </w:tcBorders>
          </w:tcPr>
          <w:p w:rsidR="00E12E4D" w:rsidRPr="00EB3499" w:rsidRDefault="00EB3499" w:rsidP="00EB3499">
            <w:pPr>
              <w:pStyle w:val="Liststycke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Automatisk JFB typ B</w:t>
            </w:r>
          </w:p>
        </w:tc>
      </w:tr>
      <w:tr w:rsidR="00E12E4D" w:rsidRPr="009E5614" w:rsidTr="00246BF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FF5DB"/>
          </w:tcPr>
          <w:p w:rsidR="00E12E4D" w:rsidRPr="00075D1F" w:rsidRDefault="00E12E4D" w:rsidP="001040F3">
            <w:pPr>
              <w:rPr>
                <w:sz w:val="18"/>
                <w:szCs w:val="18"/>
              </w:rPr>
            </w:pPr>
            <w:r w:rsidRPr="00075D1F">
              <w:rPr>
                <w:sz w:val="18"/>
                <w:szCs w:val="18"/>
              </w:rPr>
              <w:t>Överensstämmelser</w:t>
            </w:r>
          </w:p>
        </w:tc>
        <w:tc>
          <w:tcPr>
            <w:tcW w:w="6977" w:type="dxa"/>
            <w:tcBorders>
              <w:left w:val="single" w:sz="4" w:space="0" w:color="FFFFFF" w:themeColor="background1"/>
            </w:tcBorders>
          </w:tcPr>
          <w:p w:rsidR="00E12E4D" w:rsidRPr="00075D1F" w:rsidRDefault="00E12E4D" w:rsidP="001040F3">
            <w:pPr>
              <w:pStyle w:val="Liststycke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 w:rsidRPr="00075D1F">
              <w:rPr>
                <w:sz w:val="18"/>
                <w:szCs w:val="18"/>
                <w:lang w:val="en-US"/>
              </w:rPr>
              <w:t>IEC 61851 Mode 3 standard, CE-</w:t>
            </w:r>
            <w:proofErr w:type="spellStart"/>
            <w:r w:rsidRPr="00075D1F">
              <w:rPr>
                <w:sz w:val="18"/>
                <w:szCs w:val="18"/>
                <w:lang w:val="en-US"/>
              </w:rPr>
              <w:t>certifierad</w:t>
            </w:r>
            <w:proofErr w:type="spellEnd"/>
          </w:p>
        </w:tc>
      </w:tr>
      <w:tr w:rsidR="00E12E4D" w:rsidRPr="00E12E4D" w:rsidTr="00246BF8"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FF5DB"/>
          </w:tcPr>
          <w:p w:rsidR="00E12E4D" w:rsidRPr="00075D1F" w:rsidRDefault="00E12E4D" w:rsidP="001040F3">
            <w:pPr>
              <w:rPr>
                <w:sz w:val="18"/>
                <w:szCs w:val="18"/>
                <w:lang w:val="en-US"/>
              </w:rPr>
            </w:pPr>
            <w:proofErr w:type="spellStart"/>
            <w:r w:rsidRPr="00075D1F">
              <w:rPr>
                <w:sz w:val="18"/>
                <w:szCs w:val="18"/>
                <w:lang w:val="en-US"/>
              </w:rPr>
              <w:t>Dimensioner</w:t>
            </w:r>
            <w:proofErr w:type="spellEnd"/>
          </w:p>
        </w:tc>
        <w:tc>
          <w:tcPr>
            <w:tcW w:w="6977" w:type="dxa"/>
            <w:tcBorders>
              <w:left w:val="single" w:sz="4" w:space="0" w:color="FFFFFF" w:themeColor="background1"/>
            </w:tcBorders>
          </w:tcPr>
          <w:p w:rsidR="00E12E4D" w:rsidRPr="00075D1F" w:rsidRDefault="00EB3499" w:rsidP="00EB3499">
            <w:pPr>
              <w:pStyle w:val="Liststycke"/>
              <w:numPr>
                <w:ilvl w:val="0"/>
                <w:numId w:val="10"/>
              </w:num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H</w:t>
            </w:r>
            <w:r w:rsidR="00E731F5">
              <w:rPr>
                <w:sz w:val="18"/>
                <w:szCs w:val="18"/>
                <w:lang w:val="en-US"/>
              </w:rPr>
              <w:t>25</w:t>
            </w:r>
            <w:r w:rsidR="00E12E4D" w:rsidRPr="00075D1F">
              <w:rPr>
                <w:sz w:val="18"/>
                <w:szCs w:val="18"/>
                <w:lang w:val="en-US"/>
              </w:rPr>
              <w:t>cm x B</w:t>
            </w:r>
            <w:r w:rsidR="00E731F5">
              <w:rPr>
                <w:sz w:val="18"/>
                <w:szCs w:val="18"/>
                <w:lang w:val="en-US"/>
              </w:rPr>
              <w:t>15</w:t>
            </w:r>
            <w:r w:rsidR="00E12E4D" w:rsidRPr="00075D1F">
              <w:rPr>
                <w:sz w:val="18"/>
                <w:szCs w:val="18"/>
                <w:lang w:val="en-US"/>
              </w:rPr>
              <w:t>cm x D</w:t>
            </w:r>
            <w:r w:rsidR="00E731F5">
              <w:rPr>
                <w:sz w:val="18"/>
                <w:szCs w:val="18"/>
                <w:lang w:val="en-US"/>
              </w:rPr>
              <w:t>8</w:t>
            </w:r>
            <w:r w:rsidR="00E12E4D" w:rsidRPr="00075D1F">
              <w:rPr>
                <w:sz w:val="18"/>
                <w:szCs w:val="18"/>
                <w:lang w:val="en-US"/>
              </w:rPr>
              <w:t>cm</w:t>
            </w:r>
          </w:p>
        </w:tc>
      </w:tr>
    </w:tbl>
    <w:p w:rsidR="00E731F5" w:rsidRDefault="00E731F5" w:rsidP="009E5614">
      <w:pPr>
        <w:spacing w:after="0"/>
        <w:rPr>
          <w:sz w:val="21"/>
          <w:szCs w:val="21"/>
          <w:lang w:val="en-US"/>
        </w:rPr>
      </w:pPr>
    </w:p>
    <w:p w:rsidR="00E731F5" w:rsidRPr="00E731F5" w:rsidRDefault="00E731F5" w:rsidP="00E731F5">
      <w:pPr>
        <w:rPr>
          <w:sz w:val="21"/>
          <w:szCs w:val="21"/>
          <w:lang w:val="en-US"/>
        </w:rPr>
      </w:pPr>
    </w:p>
    <w:p w:rsidR="00E731F5" w:rsidRPr="00E731F5" w:rsidRDefault="00E731F5" w:rsidP="00E731F5">
      <w:pPr>
        <w:rPr>
          <w:sz w:val="21"/>
          <w:szCs w:val="21"/>
          <w:lang w:val="en-US"/>
        </w:rPr>
      </w:pPr>
    </w:p>
    <w:p w:rsidR="001040F3" w:rsidRPr="00E731F5" w:rsidRDefault="001040F3" w:rsidP="00E731F5">
      <w:pPr>
        <w:tabs>
          <w:tab w:val="left" w:pos="2895"/>
        </w:tabs>
        <w:rPr>
          <w:sz w:val="21"/>
          <w:szCs w:val="21"/>
          <w:lang w:val="en-US"/>
        </w:rPr>
      </w:pPr>
      <w:bookmarkStart w:id="0" w:name="_GoBack"/>
      <w:bookmarkEnd w:id="0"/>
    </w:p>
    <w:sectPr w:rsidR="001040F3" w:rsidRPr="00E731F5" w:rsidSect="000E66A2">
      <w:type w:val="continuous"/>
      <w:pgSz w:w="11906" w:h="16838"/>
      <w:pgMar w:top="426" w:right="1417" w:bottom="851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05D" w:rsidRDefault="00CD105D" w:rsidP="003C51C4">
      <w:pPr>
        <w:spacing w:after="0" w:line="240" w:lineRule="auto"/>
      </w:pPr>
      <w:r>
        <w:separator/>
      </w:r>
    </w:p>
  </w:endnote>
  <w:endnote w:type="continuationSeparator" w:id="0">
    <w:p w:rsidR="00CD105D" w:rsidRDefault="00CD105D" w:rsidP="003C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2C9" w:rsidRDefault="006842C9" w:rsidP="006842C9">
    <w:pPr>
      <w:pStyle w:val="Sidfot"/>
      <w:jc w:val="center"/>
    </w:pPr>
    <w:r w:rsidRPr="00EC6D9A">
      <w:rPr>
        <w:b/>
        <w:noProof/>
        <w:color w:val="4FE512"/>
        <w:sz w:val="3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C4004B" wp14:editId="2C4C1E0E">
              <wp:simplePos x="0" y="0"/>
              <wp:positionH relativeFrom="column">
                <wp:posOffset>-233045</wp:posOffset>
              </wp:positionH>
              <wp:positionV relativeFrom="paragraph">
                <wp:posOffset>-80645</wp:posOffset>
              </wp:positionV>
              <wp:extent cx="6296025" cy="0"/>
              <wp:effectExtent l="0" t="0" r="9525" b="19050"/>
              <wp:wrapNone/>
              <wp:docPr id="3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6025" cy="0"/>
                      </a:xfrm>
                      <a:prstGeom prst="line">
                        <a:avLst/>
                      </a:prstGeom>
                      <a:ln w="27305">
                        <a:solidFill>
                          <a:srgbClr val="4AD9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DA5EA9" id="Rak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35pt,-6.35pt" to="477.4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" strokecolor="#4ad911" strokeweight="2.15pt"/>
          </w:pict>
        </mc:Fallback>
      </mc:AlternateContent>
    </w:r>
    <w:r>
      <w:rPr>
        <w:noProof/>
        <w:sz w:val="18"/>
        <w:lang w:eastAsia="sv-SE"/>
      </w:rPr>
      <w:drawing>
        <wp:anchor distT="0" distB="0" distL="114300" distR="114300" simplePos="0" relativeHeight="251660288" behindDoc="1" locked="0" layoutInCell="1" allowOverlap="1" wp14:anchorId="7F29CCA2" wp14:editId="019C62FC">
          <wp:simplePos x="0" y="0"/>
          <wp:positionH relativeFrom="column">
            <wp:posOffset>2594610</wp:posOffset>
          </wp:positionH>
          <wp:positionV relativeFrom="paragraph">
            <wp:posOffset>786130</wp:posOffset>
          </wp:positionV>
          <wp:extent cx="546735" cy="536575"/>
          <wp:effectExtent l="0" t="0" r="5715" b="0"/>
          <wp:wrapTight wrapText="bothSides">
            <wp:wrapPolygon edited="0">
              <wp:start x="0" y="0"/>
              <wp:lineTo x="0" y="20705"/>
              <wp:lineTo x="21073" y="20705"/>
              <wp:lineTo x="21073" y="0"/>
              <wp:lineTo x="0" y="0"/>
            </wp:wrapPolygon>
          </wp:wrapTight>
          <wp:docPr id="28" name="Bildobjekt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028"/>
                  <a:stretch/>
                </pic:blipFill>
                <pic:spPr bwMode="auto">
                  <a:xfrm>
                    <a:off x="0" y="0"/>
                    <a:ext cx="546735" cy="53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EV Solution AB</w:t>
    </w:r>
    <w:r>
      <w:br/>
    </w:r>
    <w:proofErr w:type="gramStart"/>
    <w:r>
      <w:t>559167-7769</w:t>
    </w:r>
    <w:proofErr w:type="gramEnd"/>
    <w:r>
      <w:br/>
    </w:r>
    <w:hyperlink r:id="rId2" w:history="1">
      <w:r w:rsidRPr="0051233F">
        <w:rPr>
          <w:rStyle w:val="Hyperlnk"/>
        </w:rPr>
        <w:t>kontakt@evsolution.se</w:t>
      </w:r>
    </w:hyperlink>
    <w:r>
      <w:br/>
    </w:r>
    <w:r w:rsidR="00E731F5">
      <w:t>010-150 20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05D" w:rsidRDefault="00CD105D" w:rsidP="003C51C4">
      <w:pPr>
        <w:spacing w:after="0" w:line="240" w:lineRule="auto"/>
      </w:pPr>
      <w:r>
        <w:separator/>
      </w:r>
    </w:p>
  </w:footnote>
  <w:footnote w:type="continuationSeparator" w:id="0">
    <w:p w:rsidR="00CD105D" w:rsidRDefault="00CD105D" w:rsidP="003C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07" w:rsidRDefault="009553B9" w:rsidP="009553B9">
    <w:pPr>
      <w:pStyle w:val="Sidhuvud"/>
      <w:tabs>
        <w:tab w:val="clear" w:pos="4536"/>
        <w:tab w:val="clear" w:pos="9072"/>
        <w:tab w:val="left" w:pos="2465"/>
        <w:tab w:val="left" w:pos="2564"/>
      </w:tabs>
      <w:rPr>
        <w:b/>
        <w:color w:val="4FE512"/>
        <w:sz w:val="32"/>
      </w:rPr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9F25451" wp14:editId="30996D09">
          <wp:simplePos x="0" y="0"/>
          <wp:positionH relativeFrom="column">
            <wp:posOffset>5020310</wp:posOffset>
          </wp:positionH>
          <wp:positionV relativeFrom="paragraph">
            <wp:posOffset>-267335</wp:posOffset>
          </wp:positionV>
          <wp:extent cx="867410" cy="956310"/>
          <wp:effectExtent l="0" t="0" r="8890" b="0"/>
          <wp:wrapTight wrapText="bothSides">
            <wp:wrapPolygon edited="0">
              <wp:start x="0" y="0"/>
              <wp:lineTo x="0" y="21084"/>
              <wp:lineTo x="21347" y="21084"/>
              <wp:lineTo x="21347" y="0"/>
              <wp:lineTo x="0" y="0"/>
            </wp:wrapPolygon>
          </wp:wrapTight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6DBE">
      <w:rPr>
        <w:noProof/>
        <w:lang w:eastAsia="sv-SE"/>
      </w:rPr>
      <w:drawing>
        <wp:anchor distT="0" distB="0" distL="114300" distR="114300" simplePos="0" relativeHeight="251654144" behindDoc="1" locked="0" layoutInCell="1" allowOverlap="1" wp14:anchorId="08F8C24C" wp14:editId="4A4290C9">
          <wp:simplePos x="0" y="0"/>
          <wp:positionH relativeFrom="column">
            <wp:posOffset>4966335</wp:posOffset>
          </wp:positionH>
          <wp:positionV relativeFrom="paragraph">
            <wp:posOffset>-267970</wp:posOffset>
          </wp:positionV>
          <wp:extent cx="867410" cy="956310"/>
          <wp:effectExtent l="0" t="0" r="8890" b="0"/>
          <wp:wrapTight wrapText="bothSides">
            <wp:wrapPolygon edited="0">
              <wp:start x="0" y="0"/>
              <wp:lineTo x="0" y="21084"/>
              <wp:lineTo x="21347" y="21084"/>
              <wp:lineTo x="21347" y="0"/>
              <wp:lineTo x="0" y="0"/>
            </wp:wrapPolygon>
          </wp:wrapTight>
          <wp:docPr id="27" name="Bildobjekt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41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4FE512"/>
        <w:sz w:val="32"/>
      </w:rPr>
      <w:br/>
    </w:r>
    <w:r w:rsidR="00D01FDE">
      <w:rPr>
        <w:b/>
        <w:color w:val="4FE512"/>
        <w:sz w:val="32"/>
      </w:rPr>
      <w:t>Produkt- och anläggningsbeskrivning</w:t>
    </w:r>
  </w:p>
  <w:p w:rsidR="004A48C3" w:rsidRPr="004A48C3" w:rsidRDefault="00EC6D9A" w:rsidP="004A48C3">
    <w:pPr>
      <w:pStyle w:val="Sidhuvud"/>
      <w:tabs>
        <w:tab w:val="clear" w:pos="4536"/>
        <w:tab w:val="clear" w:pos="9072"/>
        <w:tab w:val="left" w:pos="2465"/>
        <w:tab w:val="left" w:pos="2564"/>
      </w:tabs>
      <w:rPr>
        <w:rFonts w:ascii="Berlin Sans FB Demi" w:hAnsi="Berlin Sans FB Demi"/>
      </w:rPr>
    </w:pPr>
    <w:r w:rsidRPr="00EC6D9A">
      <w:rPr>
        <w:b/>
        <w:noProof/>
        <w:color w:val="4FE512"/>
        <w:sz w:val="32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B94B2E" wp14:editId="3D860D96">
              <wp:simplePos x="0" y="0"/>
              <wp:positionH relativeFrom="column">
                <wp:posOffset>1905</wp:posOffset>
              </wp:positionH>
              <wp:positionV relativeFrom="paragraph">
                <wp:posOffset>76200</wp:posOffset>
              </wp:positionV>
              <wp:extent cx="5105400" cy="0"/>
              <wp:effectExtent l="0" t="0" r="19050" b="19050"/>
              <wp:wrapNone/>
              <wp:docPr id="4" name="R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05400" cy="0"/>
                      </a:xfrm>
                      <a:prstGeom prst="line">
                        <a:avLst/>
                      </a:prstGeom>
                      <a:ln w="27305">
                        <a:solidFill>
                          <a:srgbClr val="4AD9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9A6818" id="Rak 3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6pt" to="402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" strokecolor="#4ad911" strokeweight="2.1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4E1"/>
    <w:multiLevelType w:val="hybridMultilevel"/>
    <w:tmpl w:val="6B3A3284"/>
    <w:lvl w:ilvl="0" w:tplc="E4A08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936AD"/>
    <w:multiLevelType w:val="hybridMultilevel"/>
    <w:tmpl w:val="D51AEF6E"/>
    <w:lvl w:ilvl="0" w:tplc="4BFA1F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B23F1"/>
    <w:multiLevelType w:val="hybridMultilevel"/>
    <w:tmpl w:val="FD068E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F27AE"/>
    <w:multiLevelType w:val="hybridMultilevel"/>
    <w:tmpl w:val="0C849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458F4"/>
    <w:multiLevelType w:val="hybridMultilevel"/>
    <w:tmpl w:val="9C225A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4013"/>
    <w:multiLevelType w:val="hybridMultilevel"/>
    <w:tmpl w:val="D3D406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77970"/>
    <w:multiLevelType w:val="hybridMultilevel"/>
    <w:tmpl w:val="370AF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30DDA"/>
    <w:multiLevelType w:val="hybridMultilevel"/>
    <w:tmpl w:val="994686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85189"/>
    <w:multiLevelType w:val="hybridMultilevel"/>
    <w:tmpl w:val="5ECC2E7C"/>
    <w:lvl w:ilvl="0" w:tplc="D536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AA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46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A01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C8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6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E8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0AB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86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1B1FB7"/>
    <w:multiLevelType w:val="hybridMultilevel"/>
    <w:tmpl w:val="B23C48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60AE3"/>
    <w:multiLevelType w:val="hybridMultilevel"/>
    <w:tmpl w:val="B128E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E488A"/>
    <w:multiLevelType w:val="hybridMultilevel"/>
    <w:tmpl w:val="FECEDDEE"/>
    <w:lvl w:ilvl="0" w:tplc="20FCE74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9D"/>
    <w:rsid w:val="000028E6"/>
    <w:rsid w:val="00015A17"/>
    <w:rsid w:val="00015F73"/>
    <w:rsid w:val="000505E0"/>
    <w:rsid w:val="00055207"/>
    <w:rsid w:val="00075D1F"/>
    <w:rsid w:val="000A1E4B"/>
    <w:rsid w:val="000A7645"/>
    <w:rsid w:val="000D2998"/>
    <w:rsid w:val="000D4264"/>
    <w:rsid w:val="000D6601"/>
    <w:rsid w:val="000E66A2"/>
    <w:rsid w:val="001040F3"/>
    <w:rsid w:val="001055FF"/>
    <w:rsid w:val="00157872"/>
    <w:rsid w:val="00192E21"/>
    <w:rsid w:val="00194D9A"/>
    <w:rsid w:val="00196936"/>
    <w:rsid w:val="001A7F59"/>
    <w:rsid w:val="001E0413"/>
    <w:rsid w:val="001E290F"/>
    <w:rsid w:val="001F0596"/>
    <w:rsid w:val="002015B9"/>
    <w:rsid w:val="00213DB2"/>
    <w:rsid w:val="002212AA"/>
    <w:rsid w:val="0022451B"/>
    <w:rsid w:val="00233DB7"/>
    <w:rsid w:val="00246BF8"/>
    <w:rsid w:val="00252CB8"/>
    <w:rsid w:val="002655D4"/>
    <w:rsid w:val="00267115"/>
    <w:rsid w:val="002A1020"/>
    <w:rsid w:val="002A6DBE"/>
    <w:rsid w:val="002D4A44"/>
    <w:rsid w:val="002D6F80"/>
    <w:rsid w:val="002E4D45"/>
    <w:rsid w:val="0031633F"/>
    <w:rsid w:val="00317D36"/>
    <w:rsid w:val="00333647"/>
    <w:rsid w:val="003432A1"/>
    <w:rsid w:val="00343E9F"/>
    <w:rsid w:val="003A7697"/>
    <w:rsid w:val="003B4557"/>
    <w:rsid w:val="003C4D28"/>
    <w:rsid w:val="003C51C4"/>
    <w:rsid w:val="003D1010"/>
    <w:rsid w:val="003E4A9D"/>
    <w:rsid w:val="003F4948"/>
    <w:rsid w:val="00414B86"/>
    <w:rsid w:val="0044103D"/>
    <w:rsid w:val="0045326B"/>
    <w:rsid w:val="00462ECB"/>
    <w:rsid w:val="00463E7B"/>
    <w:rsid w:val="00467004"/>
    <w:rsid w:val="00497C47"/>
    <w:rsid w:val="004A48C3"/>
    <w:rsid w:val="004B6F57"/>
    <w:rsid w:val="004C308E"/>
    <w:rsid w:val="004F3799"/>
    <w:rsid w:val="00530979"/>
    <w:rsid w:val="005336A6"/>
    <w:rsid w:val="0054037C"/>
    <w:rsid w:val="005562AE"/>
    <w:rsid w:val="005753FA"/>
    <w:rsid w:val="0064747B"/>
    <w:rsid w:val="006842C9"/>
    <w:rsid w:val="006A0038"/>
    <w:rsid w:val="007024E3"/>
    <w:rsid w:val="00703E36"/>
    <w:rsid w:val="00710A01"/>
    <w:rsid w:val="0079669A"/>
    <w:rsid w:val="007A467E"/>
    <w:rsid w:val="007B18A0"/>
    <w:rsid w:val="007B4BE5"/>
    <w:rsid w:val="007D2358"/>
    <w:rsid w:val="007F45CB"/>
    <w:rsid w:val="008221C7"/>
    <w:rsid w:val="00833A12"/>
    <w:rsid w:val="008417F9"/>
    <w:rsid w:val="00844704"/>
    <w:rsid w:val="00890E0A"/>
    <w:rsid w:val="008A515E"/>
    <w:rsid w:val="008B6B5C"/>
    <w:rsid w:val="00950602"/>
    <w:rsid w:val="009553B9"/>
    <w:rsid w:val="00957A91"/>
    <w:rsid w:val="00964CE7"/>
    <w:rsid w:val="009B0775"/>
    <w:rsid w:val="009E5614"/>
    <w:rsid w:val="009E7189"/>
    <w:rsid w:val="00A04255"/>
    <w:rsid w:val="00A36D3D"/>
    <w:rsid w:val="00A47BFB"/>
    <w:rsid w:val="00A70549"/>
    <w:rsid w:val="00A85938"/>
    <w:rsid w:val="00AB60B6"/>
    <w:rsid w:val="00AE64F6"/>
    <w:rsid w:val="00B3368F"/>
    <w:rsid w:val="00B5695B"/>
    <w:rsid w:val="00BA4B11"/>
    <w:rsid w:val="00BD0386"/>
    <w:rsid w:val="00BF1C1B"/>
    <w:rsid w:val="00C2175D"/>
    <w:rsid w:val="00C242AE"/>
    <w:rsid w:val="00C318B9"/>
    <w:rsid w:val="00C65F89"/>
    <w:rsid w:val="00C97CE2"/>
    <w:rsid w:val="00CB1A4D"/>
    <w:rsid w:val="00CC1351"/>
    <w:rsid w:val="00CC5E1B"/>
    <w:rsid w:val="00CD105D"/>
    <w:rsid w:val="00CD107D"/>
    <w:rsid w:val="00CE31AE"/>
    <w:rsid w:val="00CF39BD"/>
    <w:rsid w:val="00D01FDE"/>
    <w:rsid w:val="00D10EB6"/>
    <w:rsid w:val="00D11A1E"/>
    <w:rsid w:val="00D33DBD"/>
    <w:rsid w:val="00D36A72"/>
    <w:rsid w:val="00D56BBE"/>
    <w:rsid w:val="00D81EEA"/>
    <w:rsid w:val="00D86688"/>
    <w:rsid w:val="00D92D37"/>
    <w:rsid w:val="00DF1D80"/>
    <w:rsid w:val="00E10C6C"/>
    <w:rsid w:val="00E12E4D"/>
    <w:rsid w:val="00E42EA5"/>
    <w:rsid w:val="00E544F5"/>
    <w:rsid w:val="00E71D43"/>
    <w:rsid w:val="00E731F5"/>
    <w:rsid w:val="00E76FE1"/>
    <w:rsid w:val="00EA6CB0"/>
    <w:rsid w:val="00EB3499"/>
    <w:rsid w:val="00EC6D9A"/>
    <w:rsid w:val="00ED0D5B"/>
    <w:rsid w:val="00EE6508"/>
    <w:rsid w:val="00EF0769"/>
    <w:rsid w:val="00F20CCB"/>
    <w:rsid w:val="00F53B6D"/>
    <w:rsid w:val="00F6219E"/>
    <w:rsid w:val="00F97ED5"/>
    <w:rsid w:val="00FA2981"/>
    <w:rsid w:val="00FD2D01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4BD64"/>
  <w15:docId w15:val="{32694585-E22E-42F5-A11F-8B3C40C2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1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11A1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024E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7024E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C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C51C4"/>
  </w:style>
  <w:style w:type="paragraph" w:styleId="Sidfot">
    <w:name w:val="footer"/>
    <w:basedOn w:val="Normal"/>
    <w:link w:val="SidfotChar"/>
    <w:uiPriority w:val="99"/>
    <w:unhideWhenUsed/>
    <w:rsid w:val="003C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C51C4"/>
  </w:style>
  <w:style w:type="character" w:styleId="Stark">
    <w:name w:val="Strong"/>
    <w:basedOn w:val="Standardstycketeckensnitt"/>
    <w:uiPriority w:val="22"/>
    <w:qFormat/>
    <w:rsid w:val="001E290F"/>
    <w:rPr>
      <w:b/>
      <w:bCs/>
    </w:rPr>
  </w:style>
  <w:style w:type="table" w:styleId="Tabellrutnt">
    <w:name w:val="Table Grid"/>
    <w:basedOn w:val="Normaltabell"/>
    <w:uiPriority w:val="59"/>
    <w:rsid w:val="00104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4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380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19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evsolution.s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Riksbyggen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Carlson</dc:creator>
  <cp:lastModifiedBy>Carlson David</cp:lastModifiedBy>
  <cp:revision>2</cp:revision>
  <cp:lastPrinted>2019-03-14T16:36:00Z</cp:lastPrinted>
  <dcterms:created xsi:type="dcterms:W3CDTF">2019-10-25T10:48:00Z</dcterms:created>
  <dcterms:modified xsi:type="dcterms:W3CDTF">2019-10-25T10:48:00Z</dcterms:modified>
</cp:coreProperties>
</file>